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9A17A16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987ED2">
        <w:rPr>
          <w:rFonts w:ascii="Verdana" w:eastAsia="Verdana" w:hAnsi="Verdana"/>
          <w:b/>
          <w:sz w:val="18"/>
          <w:szCs w:val="18"/>
        </w:rPr>
        <w:t xml:space="preserve"> cz.6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2D5C886A" w14:textId="77777777" w:rsidR="00062F4C" w:rsidRDefault="00062F4C" w:rsidP="00715213">
      <w:pPr>
        <w:keepNext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062F4C">
        <w:rPr>
          <w:rFonts w:ascii="Calibri" w:hAnsi="Calibri" w:cs="Calibri"/>
          <w:b/>
          <w:bCs/>
          <w:color w:val="FF0000"/>
          <w:sz w:val="22"/>
          <w:szCs w:val="22"/>
        </w:rPr>
        <w:t xml:space="preserve">Wykonanie dokumentacji projektowej  oraz wymianę istniejącej linii napowietrznej </w:t>
      </w:r>
      <w:proofErr w:type="spellStart"/>
      <w:r w:rsidRPr="00062F4C">
        <w:rPr>
          <w:rFonts w:ascii="Calibri" w:hAnsi="Calibri" w:cs="Calibri"/>
          <w:b/>
          <w:bCs/>
          <w:color w:val="FF0000"/>
          <w:sz w:val="22"/>
          <w:szCs w:val="22"/>
        </w:rPr>
        <w:t>nn</w:t>
      </w:r>
      <w:proofErr w:type="spellEnd"/>
      <w:r w:rsidRPr="00062F4C">
        <w:rPr>
          <w:rFonts w:ascii="Calibri" w:hAnsi="Calibri" w:cs="Calibri"/>
          <w:b/>
          <w:bCs/>
          <w:color w:val="FF0000"/>
          <w:sz w:val="22"/>
          <w:szCs w:val="22"/>
        </w:rPr>
        <w:t xml:space="preserve"> wraz przyłączami  na terenie Rejonu Energetycznego Sieradz "3-0723 Karsznice 2  w miejscowości Zduńska Wola gm. Zduńska Wola”</w:t>
      </w:r>
    </w:p>
    <w:p w14:paraId="2293E0DD" w14:textId="7A9B280E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090CABE3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AsXSn</w:t>
      </w:r>
      <w:proofErr w:type="spellEnd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>4x70 mm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2455D18C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61C2C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861C2C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lastRenderedPageBreak/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E57214F" w14:textId="13457B4F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987ED2">
            <w:rPr>
              <w:rFonts w:asciiTheme="majorHAnsi" w:hAnsiTheme="majorHAnsi"/>
              <w:color w:val="000000" w:themeColor="text1"/>
              <w:sz w:val="14"/>
              <w:szCs w:val="18"/>
            </w:rPr>
            <w:t>01707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329C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2F4C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B18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6EE2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C2C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87ED2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2F6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65D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148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22CE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cz.6.docx</dmsv2BaseFileName>
    <dmsv2BaseDisplayName xmlns="http://schemas.microsoft.com/sharepoint/v3">Załącznik nr 1.3 do SWZ cz.6</dmsv2BaseDisplayName>
    <dmsv2SWPP2ObjectNumber xmlns="http://schemas.microsoft.com/sharepoint/v3">POST/DYS/OLD/GZ/01707/2026                        </dmsv2SWPP2ObjectNumber>
    <dmsv2SWPP2SumMD5 xmlns="http://schemas.microsoft.com/sharepoint/v3">3346d28c7f84e0d1ff1330edee4aafe2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25108636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FJ3FSM7XJ42E-2014085795-16470</_dlc_DocId>
    <_dlc_DocIdUrl xmlns="a19cb1c7-c5c7-46d4-85ae-d83685407bba">
      <Url>https://swpp2.dms.gkpge.pl/sites/43/_layouts/15/DocIdRedir.aspx?ID=FJ3FSM7XJ42E-2014085795-16470</Url>
      <Description>FJ3FSM7XJ42E-2014085795-16470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2CD35D9-528A-427D-800C-30049E046F8A}"/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1531</Words>
  <Characters>10803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15</cp:revision>
  <cp:lastPrinted>2011-10-20T15:55:00Z</cp:lastPrinted>
  <dcterms:created xsi:type="dcterms:W3CDTF">2025-10-28T08:54:00Z</dcterms:created>
  <dcterms:modified xsi:type="dcterms:W3CDTF">2026-05-05T06:21:00Z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2082b663-abfc-4d43-8c78-e6d288d03508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2026-05-05T06:21:13Z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810e5a88-aec8-4022-98e0-3274525ad5f0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